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990A" w14:textId="77777777" w:rsidR="00CE2FA9" w:rsidRDefault="00CE2FA9" w:rsidP="00F800E0">
      <w:pPr>
        <w:pStyle w:val="arialheading"/>
      </w:pPr>
    </w:p>
    <w:p w14:paraId="6BA7E023" w14:textId="3F81219B" w:rsidR="00E15D65" w:rsidRPr="00E15D65" w:rsidRDefault="00E15D65" w:rsidP="00E15D65">
      <w:pPr>
        <w:pStyle w:val="Title"/>
        <w:rPr>
          <w:rFonts w:ascii="Arial" w:hAnsi="Arial" w:cs="Arial"/>
          <w:b/>
          <w:sz w:val="40"/>
          <w:szCs w:val="40"/>
        </w:rPr>
      </w:pPr>
      <w:r w:rsidRPr="00E15D65">
        <w:rPr>
          <w:rFonts w:ascii="Arial" w:eastAsia="Arial" w:hAnsi="Arial" w:cs="Arial"/>
          <w:b/>
          <w:sz w:val="40"/>
          <w:szCs w:val="40"/>
        </w:rPr>
        <w:t>Types of Evidence</w:t>
      </w:r>
    </w:p>
    <w:p w14:paraId="68C1BE21" w14:textId="77777777" w:rsidR="00E15D65" w:rsidRDefault="00E15D65" w:rsidP="00F800E0">
      <w:pPr>
        <w:pStyle w:val="arialheading"/>
      </w:pPr>
    </w:p>
    <w:p w14:paraId="6BDCA8F3" w14:textId="5F62B4DF" w:rsidR="00F800E0" w:rsidRPr="00F35F7E" w:rsidRDefault="00F800E0" w:rsidP="00F800E0">
      <w:pPr>
        <w:pStyle w:val="arialheading"/>
      </w:pPr>
      <w:r w:rsidRPr="00F35F7E">
        <w:t>Academic Prompts</w:t>
      </w:r>
    </w:p>
    <w:p w14:paraId="54A53191" w14:textId="44F7184B" w:rsidR="00F800E0" w:rsidRDefault="00F800E0" w:rsidP="00F800E0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 w:rsidRPr="107EF51E">
        <w:rPr>
          <w:rFonts w:ascii="Arial" w:hAnsi="Arial" w:cs="Arial"/>
          <w:color w:val="231F20"/>
        </w:rPr>
        <w:t>Open-ended questions or probl</w:t>
      </w:r>
      <w:r w:rsidR="008D7291">
        <w:rPr>
          <w:rFonts w:ascii="Arial" w:hAnsi="Arial" w:cs="Arial"/>
          <w:color w:val="231F20"/>
        </w:rPr>
        <w:t>ems that require</w:t>
      </w:r>
      <w:r>
        <w:rPr>
          <w:rFonts w:ascii="Arial" w:hAnsi="Arial" w:cs="Arial"/>
          <w:color w:val="231F20"/>
        </w:rPr>
        <w:t xml:space="preserve"> student</w:t>
      </w:r>
      <w:r w:rsidR="008D7291">
        <w:rPr>
          <w:rFonts w:ascii="Arial" w:hAnsi="Arial" w:cs="Arial"/>
          <w:color w:val="231F20"/>
        </w:rPr>
        <w:t>s to</w:t>
      </w:r>
      <w:r>
        <w:rPr>
          <w:rFonts w:ascii="Arial" w:hAnsi="Arial" w:cs="Arial"/>
          <w:color w:val="231F20"/>
        </w:rPr>
        <w:t xml:space="preserve"> apply critical t</w:t>
      </w:r>
      <w:r w:rsidR="00405F06">
        <w:rPr>
          <w:rFonts w:ascii="Arial" w:hAnsi="Arial" w:cs="Arial"/>
          <w:color w:val="231F20"/>
        </w:rPr>
        <w:t xml:space="preserve">hinking skills. </w:t>
      </w:r>
      <w:r>
        <w:rPr>
          <w:rFonts w:ascii="Arial" w:hAnsi="Arial" w:cs="Arial"/>
          <w:color w:val="231F20"/>
        </w:rPr>
        <w:t xml:space="preserve">On these assignments, diverse responses, products, or performances are often accepted. </w:t>
      </w:r>
    </w:p>
    <w:p w14:paraId="0B4A5AF5" w14:textId="606B58AC" w:rsidR="00F800E0" w:rsidRPr="00F800E0" w:rsidRDefault="00F800E0" w:rsidP="00F800E0">
      <w:pPr>
        <w:autoSpaceDE w:val="0"/>
        <w:autoSpaceDN w:val="0"/>
        <w:adjustRightInd w:val="0"/>
        <w:spacing w:before="80" w:after="0" w:line="240" w:lineRule="auto"/>
        <w:ind w:firstLine="360"/>
        <w:rPr>
          <w:rFonts w:ascii="Arial" w:hAnsi="Arial" w:cs="Arial"/>
          <w:i/>
          <w:color w:val="231F20"/>
        </w:rPr>
      </w:pPr>
      <w:r w:rsidRPr="00F800E0">
        <w:rPr>
          <w:rFonts w:ascii="Arial" w:hAnsi="Arial" w:cs="Arial"/>
          <w:i/>
          <w:color w:val="231F20"/>
        </w:rPr>
        <w:t>Such questions or problems:</w:t>
      </w:r>
    </w:p>
    <w:p w14:paraId="3E90130A" w14:textId="77777777" w:rsidR="00F800E0" w:rsidRPr="00C276E4" w:rsidRDefault="00F800E0" w:rsidP="00F800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 w:rsidRPr="107EF51E">
        <w:rPr>
          <w:rFonts w:ascii="Arial" w:hAnsi="Arial" w:cs="Arial"/>
          <w:color w:val="231F20"/>
        </w:rPr>
        <w:t>Require constructed responses to specific prompts under school and exam conditions</w:t>
      </w:r>
    </w:p>
    <w:p w14:paraId="38373CA7" w14:textId="52120D55" w:rsidR="00F800E0" w:rsidRPr="00C276E4" w:rsidRDefault="00F800E0" w:rsidP="00F800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 w:rsidRPr="107EF51E">
        <w:rPr>
          <w:rFonts w:ascii="Arial" w:hAnsi="Arial" w:cs="Arial"/>
          <w:color w:val="231F20"/>
        </w:rPr>
        <w:t xml:space="preserve">Are “open,” with no single </w:t>
      </w:r>
      <w:r w:rsidR="00FE0C8A">
        <w:rPr>
          <w:rFonts w:ascii="Arial" w:hAnsi="Arial" w:cs="Arial"/>
          <w:color w:val="231F20"/>
        </w:rPr>
        <w:t xml:space="preserve">correct </w:t>
      </w:r>
      <w:r w:rsidRPr="107EF51E">
        <w:rPr>
          <w:rFonts w:ascii="Arial" w:hAnsi="Arial" w:cs="Arial"/>
          <w:color w:val="231F20"/>
        </w:rPr>
        <w:t xml:space="preserve">answer or strategy </w:t>
      </w:r>
    </w:p>
    <w:p w14:paraId="3A1E9A3A" w14:textId="77777777" w:rsidR="00F800E0" w:rsidRPr="00C276E4" w:rsidRDefault="00F800E0" w:rsidP="00F800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 w:rsidRPr="107EF51E">
        <w:rPr>
          <w:rFonts w:ascii="Arial" w:hAnsi="Arial" w:cs="Arial"/>
          <w:color w:val="231F20"/>
        </w:rPr>
        <w:t>Are often “ill structured,” requiring the development of a strategy</w:t>
      </w:r>
    </w:p>
    <w:p w14:paraId="430F6874" w14:textId="77777777" w:rsidR="00F800E0" w:rsidRPr="00C276E4" w:rsidRDefault="00F800E0" w:rsidP="00F800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 w:rsidRPr="107EF51E">
        <w:rPr>
          <w:rFonts w:ascii="Arial" w:hAnsi="Arial" w:cs="Arial"/>
          <w:color w:val="231F20"/>
        </w:rPr>
        <w:t>Involve analysis, synthesis, and evaluation</w:t>
      </w:r>
    </w:p>
    <w:p w14:paraId="41270B9F" w14:textId="4ADF8CBE" w:rsidR="00F800E0" w:rsidRPr="00C276E4" w:rsidRDefault="00FE0C8A" w:rsidP="00F800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Require an explanation or justification of the answer given or</w:t>
      </w:r>
      <w:r w:rsidR="00F800E0" w:rsidRPr="107EF51E">
        <w:rPr>
          <w:rFonts w:ascii="Arial" w:hAnsi="Arial" w:cs="Arial"/>
          <w:color w:val="231F20"/>
        </w:rPr>
        <w:t xml:space="preserve"> methods used</w:t>
      </w:r>
    </w:p>
    <w:p w14:paraId="11F5B8AB" w14:textId="793294D8" w:rsidR="00F800E0" w:rsidRPr="00C276E4" w:rsidRDefault="00FE0C8A" w:rsidP="00F800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Need</w:t>
      </w:r>
      <w:r w:rsidR="00F800E0" w:rsidRPr="107EF51E">
        <w:rPr>
          <w:rFonts w:ascii="Arial" w:hAnsi="Arial" w:cs="Arial"/>
          <w:color w:val="231F20"/>
        </w:rPr>
        <w:t xml:space="preserve"> scoring based on criteria and performance standards</w:t>
      </w:r>
    </w:p>
    <w:p w14:paraId="03945063" w14:textId="157640DC" w:rsidR="00F800E0" w:rsidRPr="00F800E0" w:rsidRDefault="00D275A3" w:rsidP="00F35F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</w:rPr>
        <w:t>Involve prompts</w:t>
      </w:r>
      <w:r w:rsidR="00F800E0" w:rsidRPr="107EF51E">
        <w:rPr>
          <w:rFonts w:ascii="Arial" w:hAnsi="Arial" w:cs="Arial"/>
          <w:color w:val="231F20"/>
        </w:rPr>
        <w:t xml:space="preserve"> </w:t>
      </w:r>
      <w:r>
        <w:rPr>
          <w:rFonts w:ascii="Arial" w:hAnsi="Arial" w:cs="Arial"/>
          <w:color w:val="231F20"/>
        </w:rPr>
        <w:t>directly related</w:t>
      </w:r>
      <w:r w:rsidR="004C43F8">
        <w:rPr>
          <w:rFonts w:ascii="Arial" w:hAnsi="Arial" w:cs="Arial"/>
          <w:color w:val="231F20"/>
        </w:rPr>
        <w:t xml:space="preserve"> to content in the</w:t>
      </w:r>
      <w:r>
        <w:rPr>
          <w:rFonts w:ascii="Arial" w:hAnsi="Arial" w:cs="Arial"/>
          <w:color w:val="231F20"/>
        </w:rPr>
        <w:t xml:space="preserve"> course</w:t>
      </w:r>
    </w:p>
    <w:p w14:paraId="46DAA229" w14:textId="23EAD905" w:rsidR="107EF51E" w:rsidRPr="00F35F7E" w:rsidRDefault="107EF51E" w:rsidP="00F35F7E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F35F7E">
        <w:rPr>
          <w:rFonts w:ascii="Arial" w:hAnsi="Arial" w:cs="Arial"/>
          <w:b/>
          <w:color w:val="auto"/>
          <w:sz w:val="24"/>
          <w:szCs w:val="24"/>
        </w:rPr>
        <w:t>Performance Tasks</w:t>
      </w:r>
    </w:p>
    <w:p w14:paraId="61891006" w14:textId="1AB11915" w:rsidR="00F800E0" w:rsidRDefault="107EF51E" w:rsidP="107EF51E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 w:rsidRPr="107EF51E">
        <w:rPr>
          <w:rFonts w:ascii="Arial" w:hAnsi="Arial" w:cs="Arial"/>
          <w:color w:val="231F20"/>
        </w:rPr>
        <w:t xml:space="preserve">Complex challenges that mirror </w:t>
      </w:r>
      <w:r w:rsidR="00F800E0">
        <w:rPr>
          <w:rFonts w:ascii="Arial" w:hAnsi="Arial" w:cs="Arial"/>
          <w:color w:val="231F20"/>
        </w:rPr>
        <w:t>real world issues and problems in which students apply a skill set. They can range</w:t>
      </w:r>
      <w:r w:rsidRPr="107EF51E">
        <w:rPr>
          <w:rFonts w:ascii="Arial" w:hAnsi="Arial" w:cs="Arial"/>
          <w:color w:val="231F20"/>
        </w:rPr>
        <w:t xml:space="preserve"> in length from short-term </w:t>
      </w:r>
      <w:r w:rsidR="00F800E0">
        <w:rPr>
          <w:rFonts w:ascii="Arial" w:hAnsi="Arial" w:cs="Arial"/>
          <w:color w:val="231F20"/>
        </w:rPr>
        <w:t xml:space="preserve">to </w:t>
      </w:r>
      <w:r w:rsidRPr="107EF51E">
        <w:rPr>
          <w:rFonts w:ascii="Arial" w:hAnsi="Arial" w:cs="Arial"/>
          <w:color w:val="231F20"/>
        </w:rPr>
        <w:t>long-term</w:t>
      </w:r>
      <w:r w:rsidR="00F800E0">
        <w:rPr>
          <w:rFonts w:ascii="Arial" w:hAnsi="Arial" w:cs="Arial"/>
          <w:color w:val="231F20"/>
        </w:rPr>
        <w:t xml:space="preserve"> tasks </w:t>
      </w:r>
      <w:r w:rsidR="000F7CA6">
        <w:rPr>
          <w:rFonts w:ascii="Arial" w:hAnsi="Arial" w:cs="Arial"/>
          <w:color w:val="231F20"/>
        </w:rPr>
        <w:t>and multi-staged projects. P</w:t>
      </w:r>
      <w:r w:rsidR="00F800E0">
        <w:rPr>
          <w:rFonts w:ascii="Arial" w:hAnsi="Arial" w:cs="Arial"/>
          <w:color w:val="231F20"/>
        </w:rPr>
        <w:t xml:space="preserve">erformance tasks </w:t>
      </w:r>
      <w:r w:rsidR="000F7CA6">
        <w:rPr>
          <w:rFonts w:ascii="Arial" w:hAnsi="Arial" w:cs="Arial"/>
          <w:color w:val="231F20"/>
        </w:rPr>
        <w:t xml:space="preserve">can </w:t>
      </w:r>
      <w:r w:rsidR="00F800E0">
        <w:rPr>
          <w:rFonts w:ascii="Arial" w:hAnsi="Arial" w:cs="Arial"/>
          <w:color w:val="231F20"/>
        </w:rPr>
        <w:t>yield one or more</w:t>
      </w:r>
      <w:r w:rsidRPr="107EF51E">
        <w:rPr>
          <w:rFonts w:ascii="Arial" w:hAnsi="Arial" w:cs="Arial"/>
          <w:color w:val="231F20"/>
        </w:rPr>
        <w:t xml:space="preserve"> products</w:t>
      </w:r>
      <w:r w:rsidR="00F800E0">
        <w:rPr>
          <w:rFonts w:ascii="Arial" w:hAnsi="Arial" w:cs="Arial"/>
          <w:color w:val="231F20"/>
        </w:rPr>
        <w:t>, processes, or</w:t>
      </w:r>
      <w:r w:rsidRPr="107EF51E">
        <w:rPr>
          <w:rFonts w:ascii="Arial" w:hAnsi="Arial" w:cs="Arial"/>
          <w:color w:val="231F20"/>
        </w:rPr>
        <w:t xml:space="preserve"> performances. </w:t>
      </w:r>
    </w:p>
    <w:p w14:paraId="4EEA0C2A" w14:textId="7515D493" w:rsidR="00C276E4" w:rsidRPr="00F800E0" w:rsidRDefault="107EF51E" w:rsidP="00F800E0">
      <w:pPr>
        <w:autoSpaceDE w:val="0"/>
        <w:autoSpaceDN w:val="0"/>
        <w:adjustRightInd w:val="0"/>
        <w:spacing w:before="80" w:after="0" w:line="240" w:lineRule="auto"/>
        <w:ind w:firstLine="360"/>
        <w:rPr>
          <w:rFonts w:ascii="Arial" w:hAnsi="Arial" w:cs="Arial"/>
          <w:i/>
          <w:color w:val="231F20"/>
        </w:rPr>
      </w:pPr>
      <w:r w:rsidRPr="00F800E0">
        <w:rPr>
          <w:rFonts w:ascii="Arial" w:hAnsi="Arial" w:cs="Arial"/>
          <w:i/>
          <w:color w:val="231F20"/>
        </w:rPr>
        <w:t>They differ from academic prompts in the following ways:</w:t>
      </w:r>
    </w:p>
    <w:p w14:paraId="7049AF79" w14:textId="6F7D573A" w:rsidR="00C276E4" w:rsidRPr="00C276E4" w:rsidRDefault="107EF51E" w:rsidP="107EF5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 w:rsidRPr="107EF51E">
        <w:rPr>
          <w:rFonts w:ascii="Arial" w:hAnsi="Arial" w:cs="Arial"/>
          <w:color w:val="231F20"/>
        </w:rPr>
        <w:t xml:space="preserve">Involve a real or simulated setting and the kind of constraints, background “noise,” </w:t>
      </w:r>
      <w:r w:rsidR="00081712">
        <w:rPr>
          <w:rFonts w:ascii="Arial" w:hAnsi="Arial" w:cs="Arial"/>
          <w:color w:val="231F20"/>
        </w:rPr>
        <w:t>incentives, and opportunities one</w:t>
      </w:r>
      <w:r w:rsidRPr="107EF51E">
        <w:rPr>
          <w:rFonts w:ascii="Arial" w:hAnsi="Arial" w:cs="Arial"/>
          <w:color w:val="231F20"/>
        </w:rPr>
        <w:t xml:space="preserve"> would find in a similar situation (i.e., authentic</w:t>
      </w:r>
      <w:r w:rsidR="00081712">
        <w:rPr>
          <w:rFonts w:ascii="Arial" w:hAnsi="Arial" w:cs="Arial"/>
          <w:color w:val="231F20"/>
        </w:rPr>
        <w:t xml:space="preserve"> work environment</w:t>
      </w:r>
      <w:r w:rsidRPr="107EF51E">
        <w:rPr>
          <w:rFonts w:ascii="Arial" w:hAnsi="Arial" w:cs="Arial"/>
          <w:color w:val="231F20"/>
        </w:rPr>
        <w:t>)</w:t>
      </w:r>
    </w:p>
    <w:p w14:paraId="6E74FF9D" w14:textId="77777777" w:rsidR="00C276E4" w:rsidRPr="00C276E4" w:rsidRDefault="107EF51E" w:rsidP="107EF5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 w:rsidRPr="107EF51E">
        <w:rPr>
          <w:rFonts w:ascii="Arial" w:hAnsi="Arial" w:cs="Arial"/>
          <w:color w:val="231F20"/>
        </w:rPr>
        <w:t>Typically require the student to address an identified audience (real or simulated)</w:t>
      </w:r>
    </w:p>
    <w:p w14:paraId="58FAE97D" w14:textId="77777777" w:rsidR="00C276E4" w:rsidRPr="00C276E4" w:rsidRDefault="107EF51E" w:rsidP="107EF5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</w:rPr>
      </w:pPr>
      <w:r w:rsidRPr="107EF51E">
        <w:rPr>
          <w:rFonts w:ascii="Arial" w:hAnsi="Arial" w:cs="Arial"/>
          <w:color w:val="231F20"/>
        </w:rPr>
        <w:t>Allow students greater opportunity to personalize the task</w:t>
      </w:r>
    </w:p>
    <w:p w14:paraId="7168EB71" w14:textId="3266961F" w:rsidR="00C276E4" w:rsidRPr="00C276E4" w:rsidRDefault="107EF51E" w:rsidP="107EF5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107EF51E">
        <w:rPr>
          <w:rFonts w:ascii="Arial" w:hAnsi="Arial" w:cs="Arial"/>
          <w:color w:val="231F20"/>
        </w:rPr>
        <w:t>The task, evaluative criteria, and performance standards are known in advance and guide student work</w:t>
      </w:r>
    </w:p>
    <w:p w14:paraId="04C973CE" w14:textId="210CFE25" w:rsidR="107EF51E" w:rsidRDefault="107EF51E" w:rsidP="107EF51E">
      <w:pPr>
        <w:spacing w:before="80" w:after="0" w:line="240" w:lineRule="auto"/>
        <w:rPr>
          <w:rFonts w:ascii="Arial" w:hAnsi="Arial" w:cs="Arial"/>
          <w:b/>
          <w:bCs/>
          <w:color w:val="231F20"/>
          <w:sz w:val="24"/>
          <w:szCs w:val="24"/>
        </w:rPr>
      </w:pPr>
    </w:p>
    <w:p w14:paraId="030CFEA3" w14:textId="3E1BC01F" w:rsidR="107EF51E" w:rsidRPr="00F35F7E" w:rsidRDefault="107EF51E" w:rsidP="00F35F7E">
      <w:pPr>
        <w:pStyle w:val="arialheading"/>
      </w:pPr>
      <w:r w:rsidRPr="00F35F7E">
        <w:t>Quiz and Test Items</w:t>
      </w:r>
    </w:p>
    <w:p w14:paraId="47D51FA7" w14:textId="781B103E" w:rsidR="00C276E4" w:rsidRPr="0052005C" w:rsidRDefault="107EF51E" w:rsidP="0052005C">
      <w:pPr>
        <w:autoSpaceDE w:val="0"/>
        <w:autoSpaceDN w:val="0"/>
        <w:adjustRightInd w:val="0"/>
        <w:spacing w:before="80" w:after="0" w:line="240" w:lineRule="auto"/>
        <w:ind w:firstLine="360"/>
        <w:rPr>
          <w:rFonts w:ascii="Arial" w:hAnsi="Arial" w:cs="Arial"/>
          <w:i/>
          <w:color w:val="231F20"/>
          <w:sz w:val="24"/>
          <w:szCs w:val="24"/>
        </w:rPr>
      </w:pPr>
      <w:r w:rsidRPr="0052005C">
        <w:rPr>
          <w:rFonts w:ascii="Arial" w:hAnsi="Arial" w:cs="Arial"/>
          <w:i/>
          <w:color w:val="231F20"/>
          <w:sz w:val="24"/>
          <w:szCs w:val="24"/>
        </w:rPr>
        <w:t>Familiar assessment formats consisting of simple, content-focused items that</w:t>
      </w:r>
      <w:r w:rsidR="0052005C" w:rsidRPr="0052005C">
        <w:rPr>
          <w:rFonts w:ascii="Arial" w:hAnsi="Arial" w:cs="Arial"/>
          <w:i/>
          <w:color w:val="231F20"/>
          <w:sz w:val="24"/>
          <w:szCs w:val="24"/>
        </w:rPr>
        <w:t>:</w:t>
      </w:r>
    </w:p>
    <w:p w14:paraId="4E9B383C" w14:textId="77777777" w:rsidR="00C276E4" w:rsidRPr="00C276E4" w:rsidRDefault="107EF51E" w:rsidP="107EF5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107EF51E">
        <w:rPr>
          <w:rFonts w:ascii="Arial" w:hAnsi="Arial" w:cs="Arial"/>
          <w:color w:val="231F20"/>
          <w:sz w:val="24"/>
          <w:szCs w:val="24"/>
        </w:rPr>
        <w:t>Assess for factual information, concepts, and discrete skill</w:t>
      </w:r>
    </w:p>
    <w:p w14:paraId="672F72F1" w14:textId="77777777" w:rsidR="00C276E4" w:rsidRPr="00C276E4" w:rsidRDefault="107EF51E" w:rsidP="107EF5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107EF51E">
        <w:rPr>
          <w:rFonts w:ascii="Arial" w:hAnsi="Arial" w:cs="Arial"/>
          <w:color w:val="231F20"/>
          <w:sz w:val="24"/>
          <w:szCs w:val="24"/>
        </w:rPr>
        <w:t>Use selected-response (e.g., multiple-choice, true-false, matching) or short-answer formats</w:t>
      </w:r>
    </w:p>
    <w:p w14:paraId="37DEF687" w14:textId="77777777" w:rsidR="00C276E4" w:rsidRPr="00C276E4" w:rsidRDefault="107EF51E" w:rsidP="107EF5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107EF51E">
        <w:rPr>
          <w:rFonts w:ascii="Arial" w:hAnsi="Arial" w:cs="Arial"/>
          <w:color w:val="231F20"/>
          <w:sz w:val="24"/>
          <w:szCs w:val="24"/>
        </w:rPr>
        <w:t>Are convergent, typically having a single, best answer</w:t>
      </w:r>
    </w:p>
    <w:p w14:paraId="71EBE7E3" w14:textId="46347D05" w:rsidR="00C276E4" w:rsidRPr="00C276E4" w:rsidRDefault="107EF51E" w:rsidP="107EF5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107EF51E">
        <w:rPr>
          <w:rFonts w:ascii="Arial" w:hAnsi="Arial" w:cs="Arial"/>
          <w:color w:val="231F20"/>
          <w:sz w:val="24"/>
          <w:szCs w:val="24"/>
        </w:rPr>
        <w:t xml:space="preserve">May be easily scored using </w:t>
      </w:r>
      <w:r w:rsidR="0052005C">
        <w:rPr>
          <w:rFonts w:ascii="Arial" w:hAnsi="Arial" w:cs="Arial"/>
          <w:color w:val="231F20"/>
          <w:sz w:val="24"/>
          <w:szCs w:val="24"/>
        </w:rPr>
        <w:t>digital technology or an answer key</w:t>
      </w:r>
    </w:p>
    <w:p w14:paraId="7B8B0FF4" w14:textId="77777777" w:rsidR="00C276E4" w:rsidRPr="00C276E4" w:rsidRDefault="107EF51E" w:rsidP="107EF5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107EF51E">
        <w:rPr>
          <w:rFonts w:ascii="Arial" w:hAnsi="Arial" w:cs="Arial"/>
          <w:color w:val="231F20"/>
          <w:sz w:val="24"/>
          <w:szCs w:val="24"/>
        </w:rPr>
        <w:t>Are typically secure (i.e., items are not known in advance)</w:t>
      </w:r>
    </w:p>
    <w:p w14:paraId="19448A78" w14:textId="63BDCCD5" w:rsidR="107EF51E" w:rsidRDefault="107EF51E" w:rsidP="107EF51E">
      <w:pPr>
        <w:spacing w:before="80" w:after="0" w:line="240" w:lineRule="auto"/>
        <w:rPr>
          <w:rFonts w:ascii="Arial" w:hAnsi="Arial" w:cs="Arial"/>
          <w:b/>
          <w:bCs/>
          <w:color w:val="231F20"/>
          <w:sz w:val="24"/>
          <w:szCs w:val="24"/>
        </w:rPr>
      </w:pPr>
    </w:p>
    <w:p w14:paraId="6FC005C2" w14:textId="77777777" w:rsidR="00C276E4" w:rsidRPr="00F35F7E" w:rsidRDefault="107EF51E" w:rsidP="00F35F7E">
      <w:pPr>
        <w:pStyle w:val="arialheading"/>
      </w:pPr>
      <w:r w:rsidRPr="00F35F7E">
        <w:t>Informal Checks for Understanding</w:t>
      </w:r>
    </w:p>
    <w:p w14:paraId="5956C421" w14:textId="77777777" w:rsidR="00B84B66" w:rsidRDefault="107EF51E" w:rsidP="107EF51E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107EF51E">
        <w:rPr>
          <w:rFonts w:ascii="Arial" w:hAnsi="Arial" w:cs="Arial"/>
          <w:color w:val="231F20"/>
          <w:sz w:val="24"/>
          <w:szCs w:val="24"/>
        </w:rPr>
        <w:t xml:space="preserve">Ongoing assessments used as part of the instructional process. </w:t>
      </w:r>
    </w:p>
    <w:p w14:paraId="6BF9D2E3" w14:textId="77777777" w:rsidR="00B84B66" w:rsidRDefault="107EF51E" w:rsidP="00B84B6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B84B66">
        <w:rPr>
          <w:rFonts w:ascii="Arial" w:hAnsi="Arial" w:cs="Arial"/>
          <w:color w:val="231F20"/>
          <w:sz w:val="24"/>
          <w:szCs w:val="24"/>
        </w:rPr>
        <w:t>Examples include teac</w:t>
      </w:r>
      <w:r w:rsidR="00B84B66">
        <w:rPr>
          <w:rFonts w:ascii="Arial" w:hAnsi="Arial" w:cs="Arial"/>
          <w:color w:val="231F20"/>
          <w:sz w:val="24"/>
          <w:szCs w:val="24"/>
        </w:rPr>
        <w:t>her questioning, observations,</w:t>
      </w:r>
      <w:r w:rsidRPr="00B84B66">
        <w:rPr>
          <w:rFonts w:ascii="Arial" w:hAnsi="Arial" w:cs="Arial"/>
          <w:color w:val="231F20"/>
          <w:sz w:val="24"/>
          <w:szCs w:val="24"/>
        </w:rPr>
        <w:t xml:space="preserve"> student work</w:t>
      </w:r>
      <w:r w:rsidR="00B84B66">
        <w:rPr>
          <w:rFonts w:ascii="Arial" w:hAnsi="Arial" w:cs="Arial"/>
          <w:color w:val="231F20"/>
          <w:sz w:val="24"/>
          <w:szCs w:val="24"/>
        </w:rPr>
        <w:t xml:space="preserve"> samples</w:t>
      </w:r>
    </w:p>
    <w:p w14:paraId="072F53B3" w14:textId="77777777" w:rsidR="00B84B66" w:rsidRDefault="107EF51E" w:rsidP="00B84B6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B84B66">
        <w:rPr>
          <w:rFonts w:ascii="Arial" w:hAnsi="Arial" w:cs="Arial"/>
          <w:color w:val="231F20"/>
          <w:sz w:val="24"/>
          <w:szCs w:val="24"/>
        </w:rPr>
        <w:t>These assessments provide feedback</w:t>
      </w:r>
      <w:r w:rsidR="00B84B66">
        <w:rPr>
          <w:rFonts w:ascii="Arial" w:hAnsi="Arial" w:cs="Arial"/>
          <w:color w:val="231F20"/>
          <w:sz w:val="24"/>
          <w:szCs w:val="24"/>
        </w:rPr>
        <w:t xml:space="preserve"> to the teacher and the student</w:t>
      </w:r>
    </w:p>
    <w:p w14:paraId="6EBD5E60" w14:textId="4A4F8451" w:rsidR="008C412A" w:rsidRPr="00B84B66" w:rsidRDefault="107EF51E" w:rsidP="00B84B6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B84B66">
        <w:rPr>
          <w:rFonts w:ascii="Arial" w:hAnsi="Arial" w:cs="Arial"/>
          <w:color w:val="231F20"/>
          <w:sz w:val="24"/>
          <w:szCs w:val="24"/>
        </w:rPr>
        <w:t>They are</w:t>
      </w:r>
      <w:r w:rsidR="00B84B66">
        <w:rPr>
          <w:rFonts w:ascii="Arial" w:hAnsi="Arial" w:cs="Arial"/>
          <w:color w:val="231F20"/>
          <w:sz w:val="24"/>
          <w:szCs w:val="24"/>
        </w:rPr>
        <w:t xml:space="preserve"> not typically scored or graded</w:t>
      </w:r>
    </w:p>
    <w:p w14:paraId="1A182492" w14:textId="1B67A920" w:rsidR="00B84B66" w:rsidRDefault="00B84B66" w:rsidP="00852637">
      <w:pPr>
        <w:pStyle w:val="Footer"/>
        <w:rPr>
          <w:rFonts w:ascii="Arial" w:eastAsia="Arial" w:hAnsi="Arial" w:cs="Arial"/>
          <w:sz w:val="16"/>
          <w:szCs w:val="16"/>
        </w:rPr>
      </w:pPr>
    </w:p>
    <w:p w14:paraId="4330CD23" w14:textId="77777777" w:rsidR="00B84B66" w:rsidRDefault="00B84B66" w:rsidP="00852637">
      <w:pPr>
        <w:pStyle w:val="Footer"/>
        <w:rPr>
          <w:rFonts w:ascii="Arial" w:eastAsia="Arial" w:hAnsi="Arial" w:cs="Arial"/>
          <w:sz w:val="16"/>
          <w:szCs w:val="16"/>
        </w:rPr>
      </w:pPr>
    </w:p>
    <w:p w14:paraId="2E5EC0BB" w14:textId="21F8F31B" w:rsidR="00852637" w:rsidRPr="00E15D65" w:rsidRDefault="00F35F7E" w:rsidP="00E15D65">
      <w:pPr>
        <w:pStyle w:val="Footer"/>
        <w:rPr>
          <w:rFonts w:ascii="Arial" w:eastAsia="Arial" w:hAnsi="Arial" w:cs="Arial"/>
          <w:sz w:val="16"/>
          <w:szCs w:val="16"/>
        </w:rPr>
      </w:pPr>
      <w:r w:rsidRPr="00F35F7E">
        <w:rPr>
          <w:rFonts w:ascii="Arial" w:eastAsia="Arial" w:hAnsi="Arial" w:cs="Arial"/>
          <w:sz w:val="16"/>
          <w:szCs w:val="16"/>
        </w:rPr>
        <w:t>A</w:t>
      </w:r>
      <w:r w:rsidR="00852637" w:rsidRPr="00F35F7E">
        <w:rPr>
          <w:rFonts w:ascii="Arial" w:eastAsia="Arial" w:hAnsi="Arial" w:cs="Arial"/>
          <w:sz w:val="16"/>
          <w:szCs w:val="16"/>
        </w:rPr>
        <w:t xml:space="preserve">dapted from Wiggins, G. &amp; McTighe, J. (2005). </w:t>
      </w:r>
      <w:r w:rsidR="00852637" w:rsidRPr="00F35F7E">
        <w:rPr>
          <w:rFonts w:ascii="Arial" w:eastAsia="Arial" w:hAnsi="Arial" w:cs="Arial"/>
          <w:i/>
          <w:iCs/>
          <w:sz w:val="16"/>
          <w:szCs w:val="16"/>
        </w:rPr>
        <w:t>Understanding by design</w:t>
      </w:r>
      <w:r w:rsidR="00852637" w:rsidRPr="00F35F7E">
        <w:rPr>
          <w:rFonts w:ascii="Arial" w:eastAsia="Arial" w:hAnsi="Arial" w:cs="Arial"/>
          <w:sz w:val="16"/>
          <w:szCs w:val="16"/>
        </w:rPr>
        <w:t>. Alexandria, VA: Association for Supervision and Curriculum Development.</w:t>
      </w:r>
    </w:p>
    <w:sectPr w:rsidR="00852637" w:rsidRPr="00E15D65" w:rsidSect="008D729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2590" w14:textId="77777777" w:rsidR="00C420A4" w:rsidRDefault="00C420A4" w:rsidP="00C276E4">
      <w:pPr>
        <w:spacing w:after="0" w:line="240" w:lineRule="auto"/>
      </w:pPr>
      <w:r>
        <w:separator/>
      </w:r>
    </w:p>
  </w:endnote>
  <w:endnote w:type="continuationSeparator" w:id="0">
    <w:p w14:paraId="7501C59C" w14:textId="77777777" w:rsidR="00C420A4" w:rsidRDefault="00C420A4" w:rsidP="00C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ekto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B0F5" w14:textId="57D48007" w:rsidR="00852637" w:rsidRDefault="00852637">
    <w:pPr>
      <w:pStyle w:val="Footer"/>
    </w:pPr>
  </w:p>
  <w:p w14:paraId="7928E474" w14:textId="77777777" w:rsidR="00852637" w:rsidRDefault="00852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4723" w14:textId="77777777" w:rsidR="00C420A4" w:rsidRDefault="00C420A4" w:rsidP="00C276E4">
      <w:pPr>
        <w:spacing w:after="0" w:line="240" w:lineRule="auto"/>
      </w:pPr>
      <w:r>
        <w:separator/>
      </w:r>
    </w:p>
  </w:footnote>
  <w:footnote w:type="continuationSeparator" w:id="0">
    <w:p w14:paraId="75EB8B15" w14:textId="77777777" w:rsidR="00C420A4" w:rsidRDefault="00C420A4" w:rsidP="00C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02F0" w14:textId="6373A074" w:rsidR="1F7882DA" w:rsidRPr="008D7291" w:rsidRDefault="00E15D65" w:rsidP="008D7291">
    <w:pPr>
      <w:pStyle w:val="Title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65DF7F32" wp14:editId="1BCBB3F3">
          <wp:extent cx="3087445" cy="627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7698" cy="659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50D"/>
    <w:multiLevelType w:val="hybridMultilevel"/>
    <w:tmpl w:val="C7CA233E"/>
    <w:lvl w:ilvl="0" w:tplc="9C04D7D6">
      <w:numFmt w:val="bullet"/>
      <w:lvlText w:val="•"/>
      <w:lvlJc w:val="left"/>
      <w:pPr>
        <w:ind w:left="720" w:hanging="360"/>
      </w:pPr>
      <w:rPr>
        <w:rFonts w:ascii="Tekton" w:eastAsiaTheme="minorHAnsi" w:hAnsi="Tekton" w:cs="Tekto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1E58"/>
    <w:multiLevelType w:val="hybridMultilevel"/>
    <w:tmpl w:val="A66AE014"/>
    <w:lvl w:ilvl="0" w:tplc="9C04D7D6">
      <w:numFmt w:val="bullet"/>
      <w:lvlText w:val="•"/>
      <w:lvlJc w:val="left"/>
      <w:pPr>
        <w:ind w:left="720" w:hanging="360"/>
      </w:pPr>
      <w:rPr>
        <w:rFonts w:ascii="Tekton" w:eastAsiaTheme="minorHAnsi" w:hAnsi="Tekton" w:cs="Tekto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90B22"/>
    <w:multiLevelType w:val="hybridMultilevel"/>
    <w:tmpl w:val="79E4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52B28"/>
    <w:multiLevelType w:val="hybridMultilevel"/>
    <w:tmpl w:val="C9C406CC"/>
    <w:lvl w:ilvl="0" w:tplc="9C04D7D6">
      <w:numFmt w:val="bullet"/>
      <w:lvlText w:val="•"/>
      <w:lvlJc w:val="left"/>
      <w:pPr>
        <w:ind w:left="720" w:hanging="360"/>
      </w:pPr>
      <w:rPr>
        <w:rFonts w:ascii="Tekton" w:eastAsiaTheme="minorHAnsi" w:hAnsi="Tekton" w:cs="Tekto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C601C"/>
    <w:multiLevelType w:val="hybridMultilevel"/>
    <w:tmpl w:val="A830E066"/>
    <w:lvl w:ilvl="0" w:tplc="9C04D7D6">
      <w:numFmt w:val="bullet"/>
      <w:lvlText w:val="•"/>
      <w:lvlJc w:val="left"/>
      <w:pPr>
        <w:ind w:left="720" w:hanging="360"/>
      </w:pPr>
      <w:rPr>
        <w:rFonts w:ascii="Tekton" w:eastAsiaTheme="minorHAnsi" w:hAnsi="Tekton" w:cs="Tekto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E0936"/>
    <w:multiLevelType w:val="hybridMultilevel"/>
    <w:tmpl w:val="20A4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E4"/>
    <w:rsid w:val="00081712"/>
    <w:rsid w:val="000F7CA6"/>
    <w:rsid w:val="0018456C"/>
    <w:rsid w:val="003576BF"/>
    <w:rsid w:val="003A7473"/>
    <w:rsid w:val="00405F06"/>
    <w:rsid w:val="004C43F8"/>
    <w:rsid w:val="0052005C"/>
    <w:rsid w:val="005B6382"/>
    <w:rsid w:val="005C54FE"/>
    <w:rsid w:val="00710796"/>
    <w:rsid w:val="00852637"/>
    <w:rsid w:val="008C412A"/>
    <w:rsid w:val="008D7291"/>
    <w:rsid w:val="0099012F"/>
    <w:rsid w:val="009A4D4D"/>
    <w:rsid w:val="009C1950"/>
    <w:rsid w:val="00A86949"/>
    <w:rsid w:val="00AF1673"/>
    <w:rsid w:val="00B11A57"/>
    <w:rsid w:val="00B84B66"/>
    <w:rsid w:val="00C276E4"/>
    <w:rsid w:val="00C420A4"/>
    <w:rsid w:val="00CE2FA9"/>
    <w:rsid w:val="00D275A3"/>
    <w:rsid w:val="00D56155"/>
    <w:rsid w:val="00E15D65"/>
    <w:rsid w:val="00E77DD9"/>
    <w:rsid w:val="00F35F7E"/>
    <w:rsid w:val="00F800E0"/>
    <w:rsid w:val="00FE0C8A"/>
    <w:rsid w:val="107EF51E"/>
    <w:rsid w:val="19A81EDD"/>
    <w:rsid w:val="1F788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EBFD"/>
  <w15:chartTrackingRefBased/>
  <w15:docId w15:val="{96D1BE0F-0DA9-41B2-AAA5-41870837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6E4"/>
  </w:style>
  <w:style w:type="paragraph" w:styleId="Footer">
    <w:name w:val="footer"/>
    <w:basedOn w:val="Normal"/>
    <w:link w:val="FooterChar"/>
    <w:uiPriority w:val="99"/>
    <w:unhideWhenUsed/>
    <w:rsid w:val="00C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6E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rialheading">
    <w:name w:val="arial heading"/>
    <w:basedOn w:val="Heading1"/>
    <w:link w:val="arialheadingChar"/>
    <w:qFormat/>
    <w:rsid w:val="00B11A57"/>
    <w:pPr>
      <w:spacing w:before="80" w:line="240" w:lineRule="auto"/>
    </w:pPr>
    <w:rPr>
      <w:rFonts w:ascii="Arial" w:hAnsi="Arial" w:cs="Arial"/>
      <w:b/>
      <w:bCs/>
      <w:color w:val="231F20"/>
      <w:sz w:val="24"/>
      <w:szCs w:val="24"/>
    </w:rPr>
  </w:style>
  <w:style w:type="character" w:customStyle="1" w:styleId="arialheadingChar">
    <w:name w:val="arial heading Char"/>
    <w:basedOn w:val="DefaultParagraphFont"/>
    <w:link w:val="arialheading"/>
    <w:rsid w:val="00F35F7E"/>
    <w:rPr>
      <w:rFonts w:ascii="Arial" w:eastAsiaTheme="majorEastAsia" w:hAnsi="Arial" w:cs="Arial"/>
      <w:b/>
      <w:bCs/>
      <w:color w:val="231F2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35F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35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Evidence</dc:title>
  <dc:subject/>
  <dc:creator>Chris</dc:creator>
  <cp:keywords>Evidence;assessment;performance tasks;academic prompts</cp:keywords>
  <dc:description/>
  <cp:lastModifiedBy>Jeremy Cooper</cp:lastModifiedBy>
  <cp:revision>21</cp:revision>
  <cp:lastPrinted>2019-07-05T14:12:00Z</cp:lastPrinted>
  <dcterms:created xsi:type="dcterms:W3CDTF">2019-01-29T18:04:00Z</dcterms:created>
  <dcterms:modified xsi:type="dcterms:W3CDTF">2021-12-15T14:40:00Z</dcterms:modified>
</cp:coreProperties>
</file>